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026" w:rsidRPr="00C17F61" w:rsidRDefault="00B51F47" w:rsidP="00C17F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0688">
        <w:rPr>
          <w:sz w:val="28"/>
          <w:szCs w:val="28"/>
        </w:rPr>
        <w:t xml:space="preserve">                                                                                 </w:t>
      </w:r>
      <w:r w:rsidR="00DF6026" w:rsidRPr="00C17F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C17F61" w:rsidRPr="00C17F61" w:rsidRDefault="00C17F61" w:rsidP="00C17F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sz w:val="24"/>
          <w:szCs w:val="24"/>
        </w:rPr>
        <w:t xml:space="preserve">К </w:t>
      </w:r>
      <w:r w:rsidR="00DF6026" w:rsidRPr="00C17F61">
        <w:rPr>
          <w:rFonts w:ascii="Times New Roman" w:hAnsi="Times New Roman" w:cs="Times New Roman"/>
          <w:sz w:val="24"/>
          <w:szCs w:val="24"/>
        </w:rPr>
        <w:t>постановлени</w:t>
      </w:r>
      <w:r w:rsidRPr="00C17F61">
        <w:rPr>
          <w:rFonts w:ascii="Times New Roman" w:hAnsi="Times New Roman" w:cs="Times New Roman"/>
          <w:sz w:val="24"/>
          <w:szCs w:val="24"/>
        </w:rPr>
        <w:t xml:space="preserve">ю </w:t>
      </w:r>
      <w:r w:rsidR="00435A97" w:rsidRPr="00C17F6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C17F61" w:rsidRPr="00C17F61" w:rsidRDefault="00435A97" w:rsidP="00C17F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7F61">
        <w:rPr>
          <w:rFonts w:ascii="Times New Roman" w:hAnsi="Times New Roman" w:cs="Times New Roman"/>
          <w:sz w:val="24"/>
          <w:szCs w:val="24"/>
        </w:rPr>
        <w:t>Олонецкого</w:t>
      </w:r>
      <w:proofErr w:type="spellEnd"/>
      <w:r w:rsidR="00C17F61" w:rsidRPr="00C17F61">
        <w:rPr>
          <w:rFonts w:ascii="Times New Roman" w:hAnsi="Times New Roman" w:cs="Times New Roman"/>
          <w:sz w:val="24"/>
          <w:szCs w:val="24"/>
        </w:rPr>
        <w:t xml:space="preserve"> </w:t>
      </w:r>
      <w:r w:rsidR="00DF6026" w:rsidRPr="00C17F61">
        <w:rPr>
          <w:rFonts w:ascii="Times New Roman" w:hAnsi="Times New Roman" w:cs="Times New Roman"/>
          <w:sz w:val="24"/>
          <w:szCs w:val="24"/>
        </w:rPr>
        <w:t>национального</w:t>
      </w:r>
      <w:r w:rsidRPr="00C17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026" w:rsidRPr="00C17F61" w:rsidRDefault="00DF6026" w:rsidP="00C17F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DF6026" w:rsidRPr="00C17F61" w:rsidRDefault="00DF6026" w:rsidP="00C17F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sz w:val="24"/>
          <w:szCs w:val="24"/>
        </w:rPr>
        <w:t>от</w:t>
      </w:r>
      <w:r w:rsidR="00D870A0" w:rsidRPr="00C17F61">
        <w:rPr>
          <w:rFonts w:ascii="Times New Roman" w:hAnsi="Times New Roman" w:cs="Times New Roman"/>
          <w:sz w:val="24"/>
          <w:szCs w:val="24"/>
        </w:rPr>
        <w:t xml:space="preserve"> </w:t>
      </w:r>
      <w:r w:rsidR="00C17F61" w:rsidRPr="00C17F61">
        <w:rPr>
          <w:rFonts w:ascii="Times New Roman" w:hAnsi="Times New Roman" w:cs="Times New Roman"/>
          <w:sz w:val="24"/>
          <w:szCs w:val="24"/>
        </w:rPr>
        <w:t>17</w:t>
      </w:r>
      <w:r w:rsidRPr="00C17F61">
        <w:rPr>
          <w:rFonts w:ascii="Times New Roman" w:hAnsi="Times New Roman" w:cs="Times New Roman"/>
          <w:sz w:val="24"/>
          <w:szCs w:val="24"/>
        </w:rPr>
        <w:t>.</w:t>
      </w:r>
      <w:r w:rsidR="00C027C6" w:rsidRPr="00C17F61">
        <w:rPr>
          <w:rFonts w:ascii="Times New Roman" w:hAnsi="Times New Roman" w:cs="Times New Roman"/>
          <w:sz w:val="24"/>
          <w:szCs w:val="24"/>
        </w:rPr>
        <w:t>0</w:t>
      </w:r>
      <w:r w:rsidR="00983D91" w:rsidRPr="00C17F61">
        <w:rPr>
          <w:rFonts w:ascii="Times New Roman" w:hAnsi="Times New Roman" w:cs="Times New Roman"/>
          <w:sz w:val="24"/>
          <w:szCs w:val="24"/>
        </w:rPr>
        <w:t>6</w:t>
      </w:r>
      <w:r w:rsidRPr="00C17F61">
        <w:rPr>
          <w:rFonts w:ascii="Times New Roman" w:hAnsi="Times New Roman" w:cs="Times New Roman"/>
          <w:sz w:val="24"/>
          <w:szCs w:val="24"/>
        </w:rPr>
        <w:t>.202</w:t>
      </w:r>
      <w:r w:rsidR="00C027C6" w:rsidRPr="00C17F61">
        <w:rPr>
          <w:rFonts w:ascii="Times New Roman" w:hAnsi="Times New Roman" w:cs="Times New Roman"/>
          <w:sz w:val="24"/>
          <w:szCs w:val="24"/>
        </w:rPr>
        <w:t>4</w:t>
      </w:r>
      <w:r w:rsidRPr="00C17F61">
        <w:rPr>
          <w:rFonts w:ascii="Times New Roman" w:hAnsi="Times New Roman" w:cs="Times New Roman"/>
          <w:sz w:val="24"/>
          <w:szCs w:val="24"/>
        </w:rPr>
        <w:t xml:space="preserve"> №</w:t>
      </w:r>
      <w:r w:rsidR="00C17F61" w:rsidRPr="00C17F61">
        <w:rPr>
          <w:rFonts w:ascii="Times New Roman" w:hAnsi="Times New Roman" w:cs="Times New Roman"/>
          <w:sz w:val="24"/>
          <w:szCs w:val="24"/>
        </w:rPr>
        <w:t xml:space="preserve"> 542</w:t>
      </w:r>
      <w:r w:rsidRPr="00C17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A0E" w:rsidRDefault="000F4A0E" w:rsidP="00C17F61">
      <w:pPr>
        <w:widowControl w:val="0"/>
        <w:autoSpaceDE w:val="0"/>
        <w:autoSpaceDN w:val="0"/>
        <w:spacing w:after="0" w:line="240" w:lineRule="auto"/>
        <w:ind w:left="284" w:right="142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7F61" w:rsidRPr="00C17F61" w:rsidRDefault="00C17F61" w:rsidP="00C17F61">
      <w:pPr>
        <w:widowControl w:val="0"/>
        <w:autoSpaceDE w:val="0"/>
        <w:autoSpaceDN w:val="0"/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F4A0E" w:rsidRPr="00C17F61" w:rsidRDefault="000F4A0E" w:rsidP="00C17F61">
      <w:pPr>
        <w:widowControl w:val="0"/>
        <w:autoSpaceDE w:val="0"/>
        <w:autoSpaceDN w:val="0"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/>
          <w:bCs/>
          <w:sz w:val="24"/>
          <w:szCs w:val="24"/>
        </w:rPr>
        <w:t>Расчет платы за публичный сервитут, установленный</w:t>
      </w:r>
      <w:r w:rsidR="00892A2C" w:rsidRPr="00C17F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отношении </w:t>
      </w:r>
      <w:r w:rsidR="0003501F" w:rsidRPr="00C17F61"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земельных участков и (или) земель, кадастровая стоимость которых не определена</w:t>
      </w:r>
    </w:p>
    <w:p w:rsidR="00B51F47" w:rsidRPr="00C17F61" w:rsidRDefault="007F7CC8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Расчет платы за публичный сервитут, установленный в отношении земельных участков и (или) земель, находящихся в государственной или муниципальной собственности и </w:t>
      </w:r>
      <w:bookmarkStart w:id="0" w:name="_GoBack"/>
      <w:bookmarkEnd w:id="0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обременённых правами третьих лиц, осуществляется в соответствии со ст. 39.46 Земельного кодекса Российской Федерации, Приказом Федеральной службы государственной регистрации, кадастра и картографии от 04.08.2021  № </w:t>
      </w:r>
      <w:proofErr w:type="gramStart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/0336 «Об утверждении Методических указаний о государственной кадастровой оценке», Приказом Министерства имущественных и земельных </w:t>
      </w:r>
      <w:proofErr w:type="gramStart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>отношений Республики Карелия от 12.12.2023 № 81/МИЗО-П «Об утверждении среднего уровня кадастровой стоимости земельных участков категории земель населенных пунктов, земельных участков категории земель особо охраняемых территорий и объектов и категории земель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 муниципальному району/округу (городскому округу) на территории</w:t>
      </w:r>
      <w:proofErr w:type="gramEnd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83D9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Республики Карелия», Приказом Министерства имущественных и земельных отношений Республики Карелия от 15.11.2022 № 256/1 "Об утверждении результатов определения кадастровой стоимости всех земельных участков, расположенных на территории Республики Карелия, и средних значений удельных показателей кадастровой стоимости земельных участков в Республике Карелия", </w:t>
      </w:r>
      <w:r w:rsidR="008D1B5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Правилами землепользования и застройки </w:t>
      </w:r>
      <w:proofErr w:type="spellStart"/>
      <w:r w:rsidR="00F649ED" w:rsidRPr="00C17F61">
        <w:rPr>
          <w:rFonts w:ascii="Times New Roman" w:eastAsia="Times New Roman" w:hAnsi="Times New Roman" w:cs="Times New Roman"/>
          <w:bCs/>
          <w:sz w:val="24"/>
          <w:szCs w:val="24"/>
        </w:rPr>
        <w:t>Коткозерского</w:t>
      </w:r>
      <w:proofErr w:type="spellEnd"/>
      <w:r w:rsidR="00D61EC2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сельского</w:t>
      </w:r>
      <w:r w:rsidR="008D1B5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поселения </w:t>
      </w:r>
      <w:proofErr w:type="spellStart"/>
      <w:r w:rsidR="00DF6026" w:rsidRPr="00C17F61">
        <w:rPr>
          <w:rFonts w:ascii="Times New Roman" w:eastAsia="Times New Roman" w:hAnsi="Times New Roman" w:cs="Times New Roman"/>
          <w:bCs/>
          <w:sz w:val="24"/>
          <w:szCs w:val="24"/>
        </w:rPr>
        <w:t>Олонецкого</w:t>
      </w:r>
      <w:proofErr w:type="spellEnd"/>
      <w:r w:rsidR="00DF6026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национального</w:t>
      </w:r>
      <w:r w:rsidR="008D1B5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района, ут</w:t>
      </w:r>
      <w:r w:rsidR="00C0213E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вержденными решением Совета </w:t>
      </w:r>
      <w:r w:rsidR="00DF6026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Олонецкого </w:t>
      </w:r>
      <w:r w:rsidR="00C027C6" w:rsidRPr="00C17F61">
        <w:rPr>
          <w:rFonts w:ascii="Times New Roman" w:eastAsia="Times New Roman" w:hAnsi="Times New Roman" w:cs="Times New Roman"/>
          <w:bCs/>
          <w:sz w:val="24"/>
          <w:szCs w:val="24"/>
        </w:rPr>
        <w:t>района</w:t>
      </w:r>
      <w:r w:rsidR="008D1B5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="00F649ED" w:rsidRPr="00C17F61"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="001D06BF" w:rsidRPr="00C17F6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306F2" w:rsidRPr="00C17F6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F649ED" w:rsidRPr="00C17F61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1D06BF" w:rsidRPr="00C17F61">
        <w:rPr>
          <w:rFonts w:ascii="Times New Roman" w:eastAsia="Times New Roman" w:hAnsi="Times New Roman" w:cs="Times New Roman"/>
          <w:bCs/>
          <w:sz w:val="24"/>
          <w:szCs w:val="24"/>
        </w:rPr>
        <w:t>.20</w:t>
      </w:r>
      <w:r w:rsidR="00F649ED" w:rsidRPr="00C17F61"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="008F7461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D1B5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="00F649ED" w:rsidRPr="00C17F61"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1D06BF" w:rsidRPr="00C17F6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8D1B53" w:rsidRPr="00C17F61" w:rsidRDefault="007F7CC8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C50895" w:rsidRPr="00C17F61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п.5 ст.</w:t>
      </w:r>
      <w:r w:rsidR="00C51663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50895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39.46. Земельного кодекса Российской Федерации, если в отношении земельных </w:t>
      </w:r>
      <w:r w:rsidR="008742F1" w:rsidRPr="00C17F61">
        <w:rPr>
          <w:rFonts w:ascii="Times New Roman" w:eastAsia="Times New Roman" w:hAnsi="Times New Roman" w:cs="Times New Roman"/>
          <w:bCs/>
          <w:sz w:val="24"/>
          <w:szCs w:val="24"/>
        </w:rPr>
        <w:t>участков и (или) земель кадастровая стоимость</w:t>
      </w: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742F1" w:rsidRPr="00C17F61">
        <w:rPr>
          <w:rFonts w:ascii="Times New Roman" w:eastAsia="Times New Roman" w:hAnsi="Times New Roman" w:cs="Times New Roman"/>
          <w:bCs/>
          <w:sz w:val="24"/>
          <w:szCs w:val="24"/>
        </w:rPr>
        <w:t>не определена, размер платы за публичный сервитут рассчитывается исходя из среднего уровня кадастровой стоимости земельных участков по муниципальному району (городскому округу)</w:t>
      </w:r>
      <w:r w:rsidR="00347F0D" w:rsidRPr="00C17F61">
        <w:rPr>
          <w:rFonts w:ascii="Times New Roman" w:eastAsia="Times New Roman" w:hAnsi="Times New Roman" w:cs="Times New Roman"/>
          <w:bCs/>
          <w:sz w:val="24"/>
          <w:szCs w:val="24"/>
        </w:rPr>
        <w:t>, муниципальному образованию в составе города федерального значения.</w:t>
      </w:r>
    </w:p>
    <w:p w:rsidR="008E718D" w:rsidRPr="00C17F61" w:rsidRDefault="007F7CC8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8E718D"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устанавливается в размере 0,01 процента кадастровой стоимости такого земельного участка за каждый год использования этого участка. </w:t>
      </w:r>
      <w:r w:rsidR="008E718D" w:rsidRPr="00C17F61">
        <w:rPr>
          <w:rFonts w:ascii="Times New Roman" w:hAnsi="Times New Roman" w:cs="Times New Roman"/>
          <w:sz w:val="24"/>
          <w:szCs w:val="24"/>
        </w:rPr>
        <w:t>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BE6F2C" w:rsidRPr="00C17F61" w:rsidRDefault="007F7CC8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E6F2C" w:rsidRPr="00C17F61">
        <w:rPr>
          <w:rFonts w:ascii="Times New Roman" w:hAnsi="Times New Roman" w:cs="Times New Roman"/>
          <w:sz w:val="24"/>
          <w:szCs w:val="24"/>
        </w:rPr>
        <w:t>Плата за публичный сервитут рассчитывается пропорционально площади земельного участка и (или) земель в установленных границах публичного сервитута.</w:t>
      </w:r>
    </w:p>
    <w:p w:rsidR="006F0DDE" w:rsidRDefault="007F7CC8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sz w:val="24"/>
          <w:szCs w:val="24"/>
        </w:rPr>
        <w:tab/>
      </w:r>
      <w:r w:rsidR="006F0DDE" w:rsidRPr="00C17F61">
        <w:rPr>
          <w:rFonts w:ascii="Times New Roman" w:hAnsi="Times New Roman" w:cs="Times New Roman"/>
          <w:sz w:val="24"/>
          <w:szCs w:val="24"/>
        </w:rPr>
        <w:t xml:space="preserve">Плата за публичный сервитут в отношении </w:t>
      </w:r>
      <w:r w:rsidR="00347F0D" w:rsidRPr="00C17F61">
        <w:rPr>
          <w:rFonts w:ascii="Times New Roman" w:hAnsi="Times New Roman" w:cs="Times New Roman"/>
          <w:sz w:val="24"/>
          <w:szCs w:val="24"/>
        </w:rPr>
        <w:t>земель</w:t>
      </w:r>
      <w:r w:rsidR="006F0DDE" w:rsidRPr="00C17F61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C17F61" w:rsidRPr="00C17F61" w:rsidRDefault="00C17F61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6F0DDE" w:rsidRDefault="006F0DDE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17F6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C17F61">
        <w:rPr>
          <w:rFonts w:ascii="Times New Roman" w:hAnsi="Times New Roman" w:cs="Times New Roman"/>
          <w:b/>
          <w:sz w:val="24"/>
          <w:szCs w:val="24"/>
        </w:rPr>
        <w:t>=</w:t>
      </w:r>
      <w:r w:rsidR="00347F0D" w:rsidRPr="00C17F61">
        <w:rPr>
          <w:rFonts w:ascii="Times New Roman" w:hAnsi="Times New Roman" w:cs="Times New Roman"/>
          <w:b/>
          <w:sz w:val="24"/>
          <w:szCs w:val="24"/>
        </w:rPr>
        <w:t xml:space="preserve">УПКС*ПЗ*0,01%, </w:t>
      </w:r>
      <w:r w:rsidRPr="00C17F6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C17F61" w:rsidRPr="00C17F61" w:rsidRDefault="00C17F61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347F0D" w:rsidRPr="00C17F61" w:rsidRDefault="00347F0D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b/>
          <w:sz w:val="24"/>
          <w:szCs w:val="24"/>
        </w:rPr>
        <w:t>УП</w:t>
      </w:r>
      <w:r w:rsidR="002073B9" w:rsidRPr="00C17F61">
        <w:rPr>
          <w:rFonts w:ascii="Times New Roman" w:hAnsi="Times New Roman" w:cs="Times New Roman"/>
          <w:b/>
          <w:sz w:val="24"/>
          <w:szCs w:val="24"/>
        </w:rPr>
        <w:t>КС</w:t>
      </w:r>
      <w:r w:rsidR="002073B9" w:rsidRPr="00C17F61">
        <w:rPr>
          <w:rFonts w:ascii="Times New Roman" w:hAnsi="Times New Roman" w:cs="Times New Roman"/>
          <w:sz w:val="24"/>
          <w:szCs w:val="24"/>
        </w:rPr>
        <w:t>-</w:t>
      </w:r>
      <w:r w:rsidRPr="00C17F61">
        <w:rPr>
          <w:rFonts w:ascii="Times New Roman" w:hAnsi="Times New Roman" w:cs="Times New Roman"/>
          <w:sz w:val="24"/>
          <w:szCs w:val="24"/>
        </w:rPr>
        <w:t>удельный показатель</w:t>
      </w:r>
      <w:r w:rsidR="002073B9" w:rsidRPr="00C17F61">
        <w:rPr>
          <w:rFonts w:ascii="Times New Roman" w:hAnsi="Times New Roman" w:cs="Times New Roman"/>
          <w:sz w:val="24"/>
          <w:szCs w:val="24"/>
        </w:rPr>
        <w:t xml:space="preserve"> кадастров</w:t>
      </w:r>
      <w:r w:rsidRPr="00C17F61">
        <w:rPr>
          <w:rFonts w:ascii="Times New Roman" w:hAnsi="Times New Roman" w:cs="Times New Roman"/>
          <w:sz w:val="24"/>
          <w:szCs w:val="24"/>
        </w:rPr>
        <w:t>ой</w:t>
      </w:r>
      <w:r w:rsidR="002073B9" w:rsidRPr="00C17F61">
        <w:rPr>
          <w:rFonts w:ascii="Times New Roman" w:hAnsi="Times New Roman" w:cs="Times New Roman"/>
          <w:sz w:val="24"/>
          <w:szCs w:val="24"/>
        </w:rPr>
        <w:t xml:space="preserve">  стоимост</w:t>
      </w:r>
      <w:r w:rsidRPr="00C17F61">
        <w:rPr>
          <w:rFonts w:ascii="Times New Roman" w:hAnsi="Times New Roman" w:cs="Times New Roman"/>
          <w:sz w:val="24"/>
          <w:szCs w:val="24"/>
        </w:rPr>
        <w:t>и</w:t>
      </w:r>
      <w:r w:rsidR="00C86700" w:rsidRPr="00C17F61">
        <w:rPr>
          <w:rFonts w:ascii="Times New Roman" w:hAnsi="Times New Roman" w:cs="Times New Roman"/>
          <w:sz w:val="24"/>
          <w:szCs w:val="24"/>
        </w:rPr>
        <w:t>;</w:t>
      </w:r>
      <w:r w:rsidR="002073B9" w:rsidRPr="00C17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3B9" w:rsidRPr="00C17F61" w:rsidRDefault="002073B9" w:rsidP="00C17F6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b/>
          <w:sz w:val="24"/>
          <w:szCs w:val="24"/>
        </w:rPr>
        <w:t xml:space="preserve">ПЗ </w:t>
      </w:r>
      <w:r w:rsidR="00AB5E6C" w:rsidRPr="00C17F61">
        <w:rPr>
          <w:rFonts w:ascii="Times New Roman" w:hAnsi="Times New Roman" w:cs="Times New Roman"/>
          <w:b/>
          <w:sz w:val="24"/>
          <w:szCs w:val="24"/>
        </w:rPr>
        <w:t>-</w:t>
      </w:r>
      <w:r w:rsidRPr="00C17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7F61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347F0D" w:rsidRPr="00C17F61">
        <w:rPr>
          <w:rFonts w:ascii="Times New Roman" w:hAnsi="Times New Roman" w:cs="Times New Roman"/>
          <w:sz w:val="24"/>
          <w:szCs w:val="24"/>
        </w:rPr>
        <w:t>земель</w:t>
      </w:r>
      <w:r w:rsidR="00C86700" w:rsidRPr="00C17F61">
        <w:rPr>
          <w:rFonts w:ascii="Times New Roman" w:hAnsi="Times New Roman" w:cs="Times New Roman"/>
          <w:sz w:val="24"/>
          <w:szCs w:val="24"/>
        </w:rPr>
        <w:t>.</w:t>
      </w:r>
    </w:p>
    <w:p w:rsidR="00C17F61" w:rsidRDefault="00F64059" w:rsidP="00C17F6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F64059" w:rsidRPr="00C17F61" w:rsidRDefault="00F64059" w:rsidP="00C17F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Приказом Министерства имущественных и земельных отношений Республики Карелия  от 15.11.2022 № 256/1 « Об утверждении результатов определения кадастровой стоимости всех земельных участков, расположенных на территории </w:t>
      </w:r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Республики Карелия, и средних значений удельных показателей кадастровой стоимости земельных участков в Республике Карелия» среднее значение удельного показателя кадастровой стоимости земельных участков в Республике Карелия по </w:t>
      </w:r>
      <w:proofErr w:type="spellStart"/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>Олонецкому</w:t>
      </w:r>
      <w:proofErr w:type="spellEnd"/>
      <w:r w:rsidRPr="00C17F6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национальному муниципальному району в сегменте </w:t>
      </w:r>
      <w:r w:rsidRPr="00C17F61">
        <w:rPr>
          <w:rFonts w:ascii="Times New Roman" w:hAnsi="Times New Roman" w:cs="Times New Roman"/>
          <w:sz w:val="24"/>
          <w:szCs w:val="24"/>
        </w:rPr>
        <w:t>«Сельскохозяйственное</w:t>
      </w:r>
      <w:proofErr w:type="gramEnd"/>
      <w:r w:rsidRPr="00C17F61">
        <w:rPr>
          <w:rFonts w:ascii="Times New Roman" w:hAnsi="Times New Roman" w:cs="Times New Roman"/>
          <w:sz w:val="24"/>
          <w:szCs w:val="24"/>
        </w:rPr>
        <w:t xml:space="preserve"> использование» равно 2,03 (руб./</w:t>
      </w:r>
      <w:proofErr w:type="spellStart"/>
      <w:r w:rsidRPr="00C17F6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17F61">
        <w:rPr>
          <w:rFonts w:ascii="Times New Roman" w:hAnsi="Times New Roman" w:cs="Times New Roman"/>
          <w:sz w:val="24"/>
          <w:szCs w:val="24"/>
        </w:rPr>
        <w:t>.).</w:t>
      </w:r>
    </w:p>
    <w:p w:rsidR="00F64059" w:rsidRPr="00C17F61" w:rsidRDefault="00F64059" w:rsidP="00C17F6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F61">
        <w:rPr>
          <w:rFonts w:ascii="Times New Roman" w:hAnsi="Times New Roman" w:cs="Times New Roman"/>
          <w:b/>
          <w:sz w:val="24"/>
          <w:szCs w:val="24"/>
        </w:rPr>
        <w:t>Расчёт платы в отношении земель кадастрового квартала: 10:14:0041203</w:t>
      </w:r>
    </w:p>
    <w:p w:rsidR="00F64059" w:rsidRPr="00C17F61" w:rsidRDefault="00F64059" w:rsidP="00C17F61">
      <w:pPr>
        <w:pStyle w:val="a3"/>
        <w:numPr>
          <w:ilvl w:val="0"/>
          <w:numId w:val="1"/>
        </w:numPr>
        <w:tabs>
          <w:tab w:val="left" w:pos="-851"/>
          <w:tab w:val="left" w:pos="-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17F61">
        <w:rPr>
          <w:rFonts w:ascii="Times New Roman" w:hAnsi="Times New Roman" w:cs="Times New Roman"/>
          <w:sz w:val="24"/>
          <w:szCs w:val="24"/>
        </w:rPr>
        <w:t xml:space="preserve">площадь 123 </w:t>
      </w:r>
      <w:proofErr w:type="spellStart"/>
      <w:r w:rsidRPr="00C17F6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17F61">
        <w:rPr>
          <w:rFonts w:ascii="Times New Roman" w:hAnsi="Times New Roman" w:cs="Times New Roman"/>
          <w:sz w:val="24"/>
          <w:szCs w:val="24"/>
        </w:rPr>
        <w:t>., кадастровый квартал 10:14:0041203, сегмент «Сельскохозяйственное использование».</w:t>
      </w:r>
    </w:p>
    <w:p w:rsidR="00F64059" w:rsidRPr="00C17F61" w:rsidRDefault="00F64059" w:rsidP="00C17F61">
      <w:pPr>
        <w:pStyle w:val="a3"/>
        <w:tabs>
          <w:tab w:val="left" w:pos="-851"/>
          <w:tab w:val="left" w:pos="-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7F6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17F61">
        <w:rPr>
          <w:rFonts w:ascii="Times New Roman" w:hAnsi="Times New Roman" w:cs="Times New Roman"/>
          <w:sz w:val="24"/>
          <w:szCs w:val="24"/>
        </w:rPr>
        <w:t xml:space="preserve"> = 2,03*123*0,01% = 0,025 рублей – за каждый год использования</w:t>
      </w:r>
    </w:p>
    <w:p w:rsidR="00F64059" w:rsidRPr="00C17F61" w:rsidRDefault="00F64059" w:rsidP="00C17F61">
      <w:pPr>
        <w:pStyle w:val="a3"/>
        <w:tabs>
          <w:tab w:val="left" w:pos="-851"/>
          <w:tab w:val="left" w:pos="-142"/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7F6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17F61">
        <w:rPr>
          <w:rFonts w:ascii="Times New Roman" w:hAnsi="Times New Roman" w:cs="Times New Roman"/>
          <w:sz w:val="24"/>
          <w:szCs w:val="24"/>
        </w:rPr>
        <w:t xml:space="preserve"> = 0,025*10 = 0,25 рублей –за весь срок использования.</w:t>
      </w:r>
    </w:p>
    <w:p w:rsidR="00C6317B" w:rsidRPr="00C17F61" w:rsidRDefault="00C6317B" w:rsidP="00C17F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17B" w:rsidRPr="00C17F61" w:rsidRDefault="00C6317B" w:rsidP="00C17F6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317B" w:rsidRPr="00C17F61" w:rsidRDefault="00C6317B" w:rsidP="00C17F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D33" w:rsidRPr="00C17F61" w:rsidRDefault="006E6D33" w:rsidP="00C17F6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sectPr w:rsidR="006E6D33" w:rsidRPr="00C17F61" w:rsidSect="00C51663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65C5C"/>
    <w:multiLevelType w:val="hybridMultilevel"/>
    <w:tmpl w:val="CC265B76"/>
    <w:lvl w:ilvl="0" w:tplc="B01E246C">
      <w:start w:val="1"/>
      <w:numFmt w:val="decimal"/>
      <w:suff w:val="space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59"/>
    <w:rsid w:val="0003501F"/>
    <w:rsid w:val="0006259A"/>
    <w:rsid w:val="000C14B3"/>
    <w:rsid w:val="000E48E1"/>
    <w:rsid w:val="000F0CD0"/>
    <w:rsid w:val="000F4A0E"/>
    <w:rsid w:val="00111DE2"/>
    <w:rsid w:val="001D06BF"/>
    <w:rsid w:val="001F2148"/>
    <w:rsid w:val="002073B9"/>
    <w:rsid w:val="00235715"/>
    <w:rsid w:val="00265442"/>
    <w:rsid w:val="00290C7B"/>
    <w:rsid w:val="002931E0"/>
    <w:rsid w:val="002C28F8"/>
    <w:rsid w:val="002F7FD9"/>
    <w:rsid w:val="0032418F"/>
    <w:rsid w:val="003279DF"/>
    <w:rsid w:val="003306F2"/>
    <w:rsid w:val="00347F0D"/>
    <w:rsid w:val="003A0688"/>
    <w:rsid w:val="003C4E8E"/>
    <w:rsid w:val="003E1D9A"/>
    <w:rsid w:val="00405DCA"/>
    <w:rsid w:val="00435A97"/>
    <w:rsid w:val="00454D56"/>
    <w:rsid w:val="004C536A"/>
    <w:rsid w:val="004F247A"/>
    <w:rsid w:val="00555E69"/>
    <w:rsid w:val="00565559"/>
    <w:rsid w:val="005A2DB7"/>
    <w:rsid w:val="005C0F93"/>
    <w:rsid w:val="0063580C"/>
    <w:rsid w:val="006E6D33"/>
    <w:rsid w:val="006F0DDE"/>
    <w:rsid w:val="00703F12"/>
    <w:rsid w:val="00705DA8"/>
    <w:rsid w:val="007C553B"/>
    <w:rsid w:val="007F7CC8"/>
    <w:rsid w:val="008700C8"/>
    <w:rsid w:val="008742F1"/>
    <w:rsid w:val="00876E13"/>
    <w:rsid w:val="00892A2C"/>
    <w:rsid w:val="008C03CC"/>
    <w:rsid w:val="008D1B53"/>
    <w:rsid w:val="008E6880"/>
    <w:rsid w:val="008E718D"/>
    <w:rsid w:val="008F7461"/>
    <w:rsid w:val="009023F8"/>
    <w:rsid w:val="00920BC8"/>
    <w:rsid w:val="009419CC"/>
    <w:rsid w:val="00943A0D"/>
    <w:rsid w:val="00957128"/>
    <w:rsid w:val="00983D91"/>
    <w:rsid w:val="00996BC1"/>
    <w:rsid w:val="009A3B3A"/>
    <w:rsid w:val="009E1832"/>
    <w:rsid w:val="009E7726"/>
    <w:rsid w:val="009F132A"/>
    <w:rsid w:val="00A645FB"/>
    <w:rsid w:val="00A764B6"/>
    <w:rsid w:val="00AA2595"/>
    <w:rsid w:val="00AB5E6C"/>
    <w:rsid w:val="00AE1A42"/>
    <w:rsid w:val="00AF6191"/>
    <w:rsid w:val="00B24BE0"/>
    <w:rsid w:val="00B44B6C"/>
    <w:rsid w:val="00B51F47"/>
    <w:rsid w:val="00B55B83"/>
    <w:rsid w:val="00B979C7"/>
    <w:rsid w:val="00B97CBA"/>
    <w:rsid w:val="00BE6F2C"/>
    <w:rsid w:val="00BF4B7E"/>
    <w:rsid w:val="00C0213E"/>
    <w:rsid w:val="00C027C6"/>
    <w:rsid w:val="00C15B38"/>
    <w:rsid w:val="00C17F61"/>
    <w:rsid w:val="00C25E7E"/>
    <w:rsid w:val="00C43995"/>
    <w:rsid w:val="00C46308"/>
    <w:rsid w:val="00C50895"/>
    <w:rsid w:val="00C51663"/>
    <w:rsid w:val="00C6317B"/>
    <w:rsid w:val="00C70374"/>
    <w:rsid w:val="00C86700"/>
    <w:rsid w:val="00D50B66"/>
    <w:rsid w:val="00D61EC2"/>
    <w:rsid w:val="00D870A0"/>
    <w:rsid w:val="00DA2367"/>
    <w:rsid w:val="00DF6026"/>
    <w:rsid w:val="00E23004"/>
    <w:rsid w:val="00E23EFE"/>
    <w:rsid w:val="00EA33EF"/>
    <w:rsid w:val="00EA3D86"/>
    <w:rsid w:val="00F64059"/>
    <w:rsid w:val="00F649ED"/>
    <w:rsid w:val="00FA243F"/>
    <w:rsid w:val="00FA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0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1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5D5A6-FAA7-47B1-8825-DB8FFECC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Баранова</dc:creator>
  <cp:lastModifiedBy>Пользователь</cp:lastModifiedBy>
  <cp:revision>2</cp:revision>
  <cp:lastPrinted>2024-06-12T08:51:00Z</cp:lastPrinted>
  <dcterms:created xsi:type="dcterms:W3CDTF">2024-06-17T11:38:00Z</dcterms:created>
  <dcterms:modified xsi:type="dcterms:W3CDTF">2024-06-17T11:38:00Z</dcterms:modified>
</cp:coreProperties>
</file>